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B" w:rsidRDefault="005C165B" w:rsidP="005C165B">
      <w:pPr>
        <w:pStyle w:val="a3"/>
        <w:ind w:left="2940" w:hangingChars="1400" w:hanging="2940"/>
        <w:jc w:val="left"/>
      </w:pPr>
      <w:r>
        <w:rPr>
          <w:rFonts w:hint="eastAsia"/>
        </w:rPr>
        <w:t>电脑终端：</w:t>
      </w:r>
    </w:p>
    <w:p w:rsidR="005C165B" w:rsidRDefault="005C165B" w:rsidP="005C165B">
      <w:pPr>
        <w:pStyle w:val="a3"/>
        <w:ind w:left="2940" w:hangingChars="1400" w:hanging="2940"/>
        <w:jc w:val="left"/>
      </w:pPr>
      <w:r>
        <w:rPr>
          <w:rFonts w:hint="eastAsia"/>
        </w:rPr>
        <w:t>需</w:t>
      </w:r>
      <w:r>
        <w:t>根据</w:t>
      </w:r>
      <w:r>
        <w:rPr>
          <w:rFonts w:hint="eastAsia"/>
        </w:rPr>
        <w:t>自身</w:t>
      </w:r>
      <w:r>
        <w:t>电脑系统</w:t>
      </w:r>
      <w:r>
        <w:rPr>
          <w:rFonts w:hint="eastAsia"/>
        </w:rPr>
        <w:t>情况</w:t>
      </w:r>
      <w:r>
        <w:t>、系统</w:t>
      </w:r>
      <w:r>
        <w:rPr>
          <w:rFonts w:hint="eastAsia"/>
        </w:rPr>
        <w:t>位数访问</w:t>
      </w:r>
      <w:r>
        <w:t>：</w:t>
      </w:r>
    </w:p>
    <w:p w:rsidR="005C165B" w:rsidRDefault="002338B3" w:rsidP="005C165B">
      <w:pPr>
        <w:pStyle w:val="a3"/>
        <w:ind w:left="2940" w:hangingChars="1400" w:hanging="2940"/>
        <w:jc w:val="left"/>
      </w:pPr>
      <w:r>
        <w:rPr>
          <w:rFonts w:hint="eastAsia"/>
        </w:rPr>
        <w:t>软件下载可参照</w:t>
      </w:r>
      <w:r w:rsidRPr="002338B3">
        <w:rPr>
          <w:rFonts w:hint="eastAsia"/>
          <w:highlight w:val="yellow"/>
        </w:rPr>
        <w:t>配置文档</w:t>
      </w:r>
      <w:r>
        <w:rPr>
          <w:rFonts w:hint="eastAsia"/>
        </w:rPr>
        <w:t>中的几种下载途径。</w:t>
      </w:r>
    </w:p>
    <w:p w:rsidR="002338B3" w:rsidRDefault="002338B3" w:rsidP="005C165B">
      <w:pPr>
        <w:pStyle w:val="a3"/>
        <w:ind w:left="2940" w:hangingChars="1400" w:hanging="2940"/>
        <w:jc w:val="left"/>
      </w:pPr>
    </w:p>
    <w:p w:rsidR="005C165B" w:rsidRDefault="005C165B" w:rsidP="005C165B">
      <w:pPr>
        <w:pStyle w:val="a3"/>
        <w:ind w:left="2951" w:hangingChars="1400" w:hanging="2951"/>
        <w:jc w:val="left"/>
      </w:pPr>
      <w:r w:rsidRPr="009351C4">
        <w:rPr>
          <w:rFonts w:hint="eastAsia"/>
          <w:b/>
        </w:rPr>
        <w:t>查看</w:t>
      </w:r>
      <w:r w:rsidRPr="009351C4">
        <w:rPr>
          <w:b/>
        </w:rPr>
        <w:t>系统</w:t>
      </w:r>
      <w:r w:rsidRPr="009351C4">
        <w:rPr>
          <w:rFonts w:hint="eastAsia"/>
          <w:b/>
        </w:rPr>
        <w:t>版本</w:t>
      </w:r>
      <w:r w:rsidRPr="009351C4">
        <w:rPr>
          <w:b/>
        </w:rPr>
        <w:t>号</w:t>
      </w:r>
      <w:r>
        <w:t>：</w:t>
      </w:r>
    </w:p>
    <w:p w:rsidR="001B3E25" w:rsidRDefault="001B3E25" w:rsidP="005C165B">
      <w:pPr>
        <w:pStyle w:val="a3"/>
        <w:ind w:left="2940" w:hangingChars="1400" w:hanging="2940"/>
        <w:jc w:val="left"/>
      </w:pPr>
    </w:p>
    <w:p w:rsidR="005C165B" w:rsidRPr="005C165B" w:rsidRDefault="005C165B" w:rsidP="005C165B">
      <w:pPr>
        <w:pStyle w:val="a3"/>
        <w:ind w:left="2940" w:hangingChars="1400" w:hanging="2940"/>
        <w:jc w:val="left"/>
      </w:pPr>
      <w:r>
        <w:rPr>
          <w:rFonts w:hint="eastAsia"/>
        </w:rPr>
        <w:t>对</w:t>
      </w:r>
      <w:r>
        <w:t>桌面</w:t>
      </w:r>
      <w:r>
        <w:t>“</w:t>
      </w:r>
      <w:r w:rsidRPr="005C165B">
        <w:rPr>
          <w:rFonts w:hint="eastAsia"/>
          <w:highlight w:val="yellow"/>
        </w:rPr>
        <w:t>计算</w:t>
      </w:r>
      <w:r w:rsidRPr="005C165B">
        <w:rPr>
          <w:highlight w:val="yellow"/>
        </w:rPr>
        <w:t>机</w:t>
      </w:r>
      <w:r>
        <w:t>”</w:t>
      </w:r>
      <w:r>
        <w:rPr>
          <w:rFonts w:hint="eastAsia"/>
        </w:rPr>
        <w:t>右</w:t>
      </w:r>
      <w:r>
        <w:t>键</w:t>
      </w:r>
      <w:r>
        <w:rPr>
          <w:rFonts w:hint="eastAsia"/>
        </w:rPr>
        <w:t>“</w:t>
      </w:r>
      <w:r w:rsidRPr="005C165B">
        <w:rPr>
          <w:rFonts w:hint="eastAsia"/>
          <w:highlight w:val="yellow"/>
        </w:rPr>
        <w:t>属性</w:t>
      </w:r>
      <w:r>
        <w:rPr>
          <w:rFonts w:hint="eastAsia"/>
        </w:rPr>
        <w:t>”</w:t>
      </w:r>
      <w:r w:rsidR="009351C4">
        <w:rPr>
          <w:rFonts w:hint="eastAsia"/>
        </w:rPr>
        <w:t>后查看</w:t>
      </w:r>
      <w:r w:rsidR="009351C4">
        <w:t>系统类型进行确认系统位数。</w:t>
      </w:r>
      <w:r w:rsidR="00124E55">
        <w:rPr>
          <w:rFonts w:hint="eastAsia"/>
        </w:rPr>
        <w:t>如</w:t>
      </w:r>
      <w:r w:rsidR="00124E55">
        <w:t>下图：</w:t>
      </w:r>
    </w:p>
    <w:p w:rsidR="005C165B" w:rsidRDefault="005C165B" w:rsidP="005C165B">
      <w:pPr>
        <w:pStyle w:val="a3"/>
        <w:ind w:left="2940" w:hangingChars="1400" w:hanging="2940"/>
        <w:jc w:val="left"/>
      </w:pPr>
    </w:p>
    <w:p w:rsidR="005C165B" w:rsidRDefault="005C165B" w:rsidP="005C165B">
      <w:pPr>
        <w:pStyle w:val="a3"/>
        <w:ind w:left="2940" w:hangingChars="1400" w:hanging="2940"/>
        <w:jc w:val="center"/>
      </w:pPr>
      <w:r>
        <w:rPr>
          <w:noProof/>
        </w:rPr>
        <w:drawing>
          <wp:inline distT="0" distB="0" distL="0" distR="0" wp14:anchorId="1D3AC099" wp14:editId="6B20A48A">
            <wp:extent cx="4500095" cy="296087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5612" cy="30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5B" w:rsidRDefault="005C165B" w:rsidP="005C165B">
      <w:pPr>
        <w:pStyle w:val="a3"/>
        <w:ind w:left="2940" w:hangingChars="1400" w:hanging="2940"/>
        <w:jc w:val="left"/>
      </w:pPr>
    </w:p>
    <w:p w:rsidR="005C165B" w:rsidRDefault="00124E55" w:rsidP="005C165B">
      <w:pPr>
        <w:pStyle w:val="a3"/>
        <w:ind w:left="2940" w:hangingChars="1400" w:hanging="2940"/>
        <w:jc w:val="left"/>
      </w:pPr>
      <w:r>
        <w:rPr>
          <w:rFonts w:hint="eastAsia"/>
        </w:rPr>
        <w:t>W</w:t>
      </w:r>
      <w:r>
        <w:t>indows</w:t>
      </w:r>
      <w:r>
        <w:rPr>
          <w:rFonts w:hint="eastAsia"/>
        </w:rPr>
        <w:t>系统</w:t>
      </w:r>
      <w:r>
        <w:t>根据</w:t>
      </w:r>
      <w:r>
        <w:rPr>
          <w:rFonts w:hint="eastAsia"/>
        </w:rPr>
        <w:t>对</w:t>
      </w:r>
      <w:r>
        <w:t>应的系统位数进行</w:t>
      </w:r>
      <w:r>
        <w:rPr>
          <w:rFonts w:hint="eastAsia"/>
        </w:rPr>
        <w:t>选择</w:t>
      </w:r>
      <w:r>
        <w:t>下载</w:t>
      </w:r>
      <w:r>
        <w:rPr>
          <w:rFonts w:hint="eastAsia"/>
        </w:rPr>
        <w:t>：</w:t>
      </w:r>
    </w:p>
    <w:p w:rsidR="005C165B" w:rsidRDefault="00124E55" w:rsidP="005C165B">
      <w:pPr>
        <w:pStyle w:val="a3"/>
        <w:ind w:left="2940" w:hangingChars="1400" w:hanging="2940"/>
        <w:jc w:val="left"/>
      </w:pPr>
      <w:r>
        <w:rPr>
          <w:noProof/>
        </w:rPr>
        <w:drawing>
          <wp:inline distT="0" distB="0" distL="0" distR="0" wp14:anchorId="7D2862C3" wp14:editId="5D82DE36">
            <wp:extent cx="5274310" cy="12160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E55" w:rsidRDefault="00124E55" w:rsidP="005C165B">
      <w:pPr>
        <w:pStyle w:val="a3"/>
        <w:ind w:left="2940" w:hangingChars="1400" w:hanging="2940"/>
        <w:jc w:val="left"/>
      </w:pPr>
    </w:p>
    <w:p w:rsidR="00564F94" w:rsidRDefault="00BA67EC" w:rsidP="005C165B">
      <w:pPr>
        <w:jc w:val="left"/>
      </w:pPr>
      <w:r>
        <w:rPr>
          <w:rFonts w:hint="eastAsia"/>
        </w:rPr>
        <w:t>将电脑系统旧的</w:t>
      </w:r>
      <w:r>
        <w:rPr>
          <w:rFonts w:hint="eastAsia"/>
        </w:rPr>
        <w:t>VPN</w:t>
      </w:r>
      <w:r>
        <w:rPr>
          <w:rFonts w:hint="eastAsia"/>
        </w:rPr>
        <w:t>系统程序（</w:t>
      </w:r>
      <w:r>
        <w:rPr>
          <w:rFonts w:hint="eastAsia"/>
        </w:rPr>
        <w:t>Pulse</w:t>
      </w:r>
      <w:r>
        <w:t xml:space="preserve"> </w:t>
      </w:r>
      <w:r>
        <w:rPr>
          <w:rFonts w:hint="eastAsia"/>
        </w:rPr>
        <w:t>Secure</w:t>
      </w:r>
      <w:r>
        <w:rPr>
          <w:rFonts w:hint="eastAsia"/>
        </w:rPr>
        <w:t>）卸载完，</w:t>
      </w:r>
      <w:r w:rsidR="004E2161">
        <w:rPr>
          <w:rFonts w:hint="eastAsia"/>
        </w:rPr>
        <w:t>下载</w:t>
      </w:r>
      <w:r>
        <w:rPr>
          <w:rFonts w:hint="eastAsia"/>
        </w:rPr>
        <w:t>新的软件包</w:t>
      </w:r>
      <w:r w:rsidR="004E2161">
        <w:rPr>
          <w:rFonts w:hint="eastAsia"/>
        </w:rPr>
        <w:t>完成</w:t>
      </w:r>
      <w:r w:rsidR="004E2161">
        <w:t>后请</w:t>
      </w:r>
      <w:r w:rsidR="004E2161" w:rsidRPr="004E2161">
        <w:rPr>
          <w:rFonts w:hint="eastAsia"/>
          <w:highlight w:val="yellow"/>
        </w:rPr>
        <w:t>完全解压</w:t>
      </w:r>
      <w:r w:rsidR="004E2161">
        <w:t>后再进行</w:t>
      </w:r>
      <w:r w:rsidR="004E2161">
        <w:rPr>
          <w:rFonts w:hint="eastAsia"/>
        </w:rPr>
        <w:t>安装</w:t>
      </w:r>
      <w:r w:rsidR="004E2161">
        <w:t>！</w:t>
      </w:r>
    </w:p>
    <w:p w:rsidR="00564F94" w:rsidRPr="00564F94" w:rsidRDefault="00564F94" w:rsidP="005C165B">
      <w:pPr>
        <w:jc w:val="left"/>
      </w:pPr>
    </w:p>
    <w:p w:rsidR="005C165B" w:rsidRDefault="00564F94" w:rsidP="00564F94">
      <w:pPr>
        <w:jc w:val="left"/>
      </w:pPr>
      <w:r>
        <w:rPr>
          <w:noProof/>
        </w:rPr>
        <w:drawing>
          <wp:inline distT="0" distB="0" distL="0" distR="0" wp14:anchorId="546F414F" wp14:editId="0D39BA28">
            <wp:extent cx="4324350" cy="5334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5B" w:rsidRDefault="00564F94">
      <w:r>
        <w:rPr>
          <w:noProof/>
        </w:rPr>
        <w:lastRenderedPageBreak/>
        <w:drawing>
          <wp:inline distT="0" distB="0" distL="0" distR="0" wp14:anchorId="0C04E677" wp14:editId="6B450BE2">
            <wp:extent cx="4867275" cy="25812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65B" w:rsidRDefault="005C165B"/>
    <w:p w:rsidR="005C165B" w:rsidRDefault="005C165B"/>
    <w:p w:rsidR="00334E53" w:rsidRDefault="00B0283E">
      <w:pPr>
        <w:rPr>
          <w:rFonts w:asciiTheme="minorEastAsia" w:hAnsiTheme="minorEastAsia"/>
          <w:b/>
          <w:sz w:val="24"/>
          <w:szCs w:val="24"/>
        </w:rPr>
      </w:pPr>
      <w:r w:rsidRPr="00E5542C">
        <w:rPr>
          <w:rFonts w:asciiTheme="minorEastAsia" w:hAnsiTheme="minorEastAsia" w:hint="eastAsia"/>
          <w:b/>
          <w:sz w:val="24"/>
          <w:szCs w:val="24"/>
        </w:rPr>
        <w:t>问题</w:t>
      </w:r>
      <w:r w:rsidRPr="00E5542C">
        <w:rPr>
          <w:rFonts w:asciiTheme="minorEastAsia" w:hAnsiTheme="minorEastAsia"/>
          <w:b/>
          <w:sz w:val="24"/>
          <w:szCs w:val="24"/>
        </w:rPr>
        <w:t>一：</w:t>
      </w:r>
      <w:r w:rsidR="00E5542C" w:rsidRPr="00E5542C">
        <w:rPr>
          <w:rFonts w:asciiTheme="minorEastAsia" w:hAnsiTheme="minorEastAsia" w:hint="eastAsia"/>
          <w:b/>
          <w:sz w:val="24"/>
          <w:szCs w:val="24"/>
        </w:rPr>
        <w:t>添加</w:t>
      </w:r>
      <w:r w:rsidR="00E5542C" w:rsidRPr="00E5542C">
        <w:rPr>
          <w:rFonts w:asciiTheme="minorEastAsia" w:hAnsiTheme="minorEastAsia"/>
          <w:b/>
          <w:sz w:val="24"/>
          <w:szCs w:val="24"/>
        </w:rPr>
        <w:t>配置后点击保存提示“</w:t>
      </w:r>
      <w:r w:rsidR="00E5542C" w:rsidRPr="00E5542C">
        <w:rPr>
          <w:rFonts w:asciiTheme="minorEastAsia" w:hAnsiTheme="minorEastAsia" w:hint="eastAsia"/>
          <w:b/>
          <w:sz w:val="24"/>
          <w:szCs w:val="24"/>
          <w:highlight w:val="yellow"/>
        </w:rPr>
        <w:t>主</w:t>
      </w:r>
      <w:r w:rsidR="00866F30">
        <w:rPr>
          <w:rFonts w:asciiTheme="minorEastAsia" w:hAnsiTheme="minorEastAsia"/>
          <w:b/>
          <w:sz w:val="24"/>
          <w:szCs w:val="24"/>
          <w:highlight w:val="yellow"/>
        </w:rPr>
        <w:t>机</w:t>
      </w:r>
      <w:r w:rsidR="00866F30">
        <w:rPr>
          <w:rFonts w:asciiTheme="minorEastAsia" w:hAnsiTheme="minorEastAsia" w:hint="eastAsia"/>
          <w:b/>
          <w:sz w:val="24"/>
          <w:szCs w:val="24"/>
          <w:highlight w:val="yellow"/>
        </w:rPr>
        <w:t>格式</w:t>
      </w:r>
      <w:r w:rsidR="00E5542C" w:rsidRPr="00E5542C">
        <w:rPr>
          <w:rFonts w:asciiTheme="minorEastAsia" w:hAnsiTheme="minorEastAsia"/>
          <w:b/>
          <w:sz w:val="24"/>
          <w:szCs w:val="24"/>
          <w:highlight w:val="yellow"/>
        </w:rPr>
        <w:t>无效</w:t>
      </w:r>
      <w:r w:rsidR="00E5542C" w:rsidRPr="00E5542C">
        <w:rPr>
          <w:rFonts w:asciiTheme="minorEastAsia" w:hAnsiTheme="minorEastAsia"/>
          <w:b/>
          <w:sz w:val="24"/>
          <w:szCs w:val="24"/>
        </w:rPr>
        <w:t>”</w:t>
      </w:r>
      <w:r w:rsidR="00E5542C" w:rsidRPr="00E5542C">
        <w:rPr>
          <w:rFonts w:asciiTheme="minorEastAsia" w:hAnsiTheme="minorEastAsia" w:hint="eastAsia"/>
          <w:b/>
          <w:sz w:val="24"/>
          <w:szCs w:val="24"/>
        </w:rPr>
        <w:t>。</w:t>
      </w:r>
    </w:p>
    <w:p w:rsidR="00866F30" w:rsidRPr="00E5542C" w:rsidRDefault="00866F30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4A8008D" wp14:editId="793FFB1D">
            <wp:extent cx="4844332" cy="243966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6629" cy="245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83E" w:rsidRDefault="00B0283E"/>
    <w:p w:rsidR="00B0283E" w:rsidRDefault="00866F30">
      <w:r w:rsidRPr="00866F30">
        <w:rPr>
          <w:rFonts w:hint="eastAsia"/>
          <w:b/>
        </w:rPr>
        <w:t>解决</w:t>
      </w:r>
      <w:r w:rsidRPr="00866F30">
        <w:rPr>
          <w:b/>
        </w:rPr>
        <w:t>方案</w:t>
      </w:r>
      <w:r>
        <w:t>：</w:t>
      </w:r>
      <w:r>
        <w:rPr>
          <w:rFonts w:hint="eastAsia"/>
        </w:rPr>
        <w:t>主</w:t>
      </w:r>
      <w:r>
        <w:t>机地址为：</w:t>
      </w:r>
      <w:r>
        <w:rPr>
          <w:rFonts w:hint="eastAsia"/>
        </w:rPr>
        <w:t>vpn.tongji.cn</w:t>
      </w:r>
      <w:r>
        <w:rPr>
          <w:rFonts w:hint="eastAsia"/>
        </w:rPr>
        <w:t>。</w:t>
      </w:r>
      <w:r w:rsidRPr="000666E4">
        <w:rPr>
          <w:highlight w:val="yellow"/>
        </w:rPr>
        <w:t>去</w:t>
      </w:r>
      <w:r w:rsidRPr="000666E4">
        <w:rPr>
          <w:rFonts w:hint="eastAsia"/>
          <w:highlight w:val="yellow"/>
        </w:rPr>
        <w:t>掉</w:t>
      </w:r>
      <w:r w:rsidR="00CA1958" w:rsidRPr="000666E4">
        <w:rPr>
          <w:rFonts w:hint="eastAsia"/>
          <w:highlight w:val="yellow"/>
        </w:rPr>
        <w:t>https://</w:t>
      </w:r>
      <w:r w:rsidR="00CA1958" w:rsidRPr="000666E4">
        <w:rPr>
          <w:rFonts w:hint="eastAsia"/>
          <w:highlight w:val="yellow"/>
        </w:rPr>
        <w:t>前缀</w:t>
      </w:r>
      <w:r w:rsidR="00CA1958" w:rsidRPr="000666E4">
        <w:rPr>
          <w:rFonts w:hint="eastAsia"/>
        </w:rPr>
        <w:t>后</w:t>
      </w:r>
      <w:r w:rsidR="00CA1958" w:rsidRPr="000666E4">
        <w:t>再行尝试</w:t>
      </w:r>
      <w:r>
        <w:t>。</w:t>
      </w:r>
    </w:p>
    <w:p w:rsidR="00CA1958" w:rsidRDefault="00CA1958"/>
    <w:p w:rsidR="00CA1958" w:rsidRDefault="00CA1958"/>
    <w:p w:rsidR="00E97951" w:rsidRDefault="00E97951" w:rsidP="00CA1958">
      <w:pPr>
        <w:rPr>
          <w:rFonts w:asciiTheme="minorEastAsia" w:hAnsiTheme="minorEastAsia"/>
          <w:b/>
          <w:sz w:val="24"/>
          <w:szCs w:val="24"/>
        </w:rPr>
      </w:pPr>
    </w:p>
    <w:p w:rsidR="00CA1958" w:rsidRDefault="00CA1958" w:rsidP="00CA1958">
      <w:pPr>
        <w:rPr>
          <w:rFonts w:asciiTheme="minorEastAsia" w:hAnsiTheme="minorEastAsia"/>
          <w:b/>
          <w:sz w:val="24"/>
          <w:szCs w:val="24"/>
        </w:rPr>
      </w:pPr>
      <w:r w:rsidRPr="00E5542C">
        <w:rPr>
          <w:rFonts w:asciiTheme="minorEastAsia" w:hAnsiTheme="minorEastAsia" w:hint="eastAsia"/>
          <w:b/>
          <w:sz w:val="24"/>
          <w:szCs w:val="24"/>
        </w:rPr>
        <w:t>问题</w:t>
      </w:r>
      <w:r>
        <w:rPr>
          <w:rFonts w:asciiTheme="minorEastAsia" w:hAnsiTheme="minorEastAsia" w:hint="eastAsia"/>
          <w:b/>
          <w:sz w:val="24"/>
          <w:szCs w:val="24"/>
        </w:rPr>
        <w:t>二</w:t>
      </w:r>
      <w:r w:rsidRPr="00E5542C">
        <w:rPr>
          <w:rFonts w:asciiTheme="minorEastAsia" w:hAnsiTheme="minorEastAsia"/>
          <w:b/>
          <w:sz w:val="24"/>
          <w:szCs w:val="24"/>
        </w:rPr>
        <w:t>：</w:t>
      </w:r>
      <w:r w:rsidR="00D821D3">
        <w:rPr>
          <w:rFonts w:asciiTheme="minorEastAsia" w:hAnsiTheme="minorEastAsia" w:hint="eastAsia"/>
          <w:b/>
          <w:sz w:val="24"/>
          <w:szCs w:val="24"/>
        </w:rPr>
        <w:t>连接VPN时</w:t>
      </w:r>
      <w:r w:rsidRPr="00E5542C">
        <w:rPr>
          <w:rFonts w:asciiTheme="minorEastAsia" w:hAnsiTheme="minorEastAsia"/>
          <w:b/>
          <w:sz w:val="24"/>
          <w:szCs w:val="24"/>
        </w:rPr>
        <w:t>提示“</w:t>
      </w:r>
      <w:r w:rsidR="00D821D3" w:rsidRPr="00D821D3">
        <w:rPr>
          <w:rFonts w:asciiTheme="minorEastAsia" w:hAnsiTheme="minorEastAsia" w:hint="eastAsia"/>
          <w:b/>
          <w:sz w:val="24"/>
          <w:szCs w:val="24"/>
          <w:highlight w:val="yellow"/>
        </w:rPr>
        <w:t>未</w:t>
      </w:r>
      <w:r w:rsidR="00D821D3" w:rsidRPr="00D821D3">
        <w:rPr>
          <w:rFonts w:asciiTheme="minorEastAsia" w:hAnsiTheme="minorEastAsia"/>
          <w:b/>
          <w:sz w:val="24"/>
          <w:szCs w:val="24"/>
          <w:highlight w:val="yellow"/>
        </w:rPr>
        <w:t>知的主机。请</w:t>
      </w:r>
      <w:r w:rsidR="00D821D3" w:rsidRPr="00D821D3">
        <w:rPr>
          <w:rFonts w:asciiTheme="minorEastAsia" w:hAnsiTheme="minorEastAsia" w:hint="eastAsia"/>
          <w:b/>
          <w:sz w:val="24"/>
          <w:szCs w:val="24"/>
          <w:highlight w:val="yellow"/>
        </w:rPr>
        <w:t>检查</w:t>
      </w:r>
      <w:r w:rsidR="00D821D3" w:rsidRPr="00D821D3">
        <w:rPr>
          <w:rFonts w:asciiTheme="minorEastAsia" w:hAnsiTheme="minorEastAsia"/>
          <w:b/>
          <w:sz w:val="24"/>
          <w:szCs w:val="24"/>
          <w:highlight w:val="yellow"/>
        </w:rPr>
        <w:t>主机名</w:t>
      </w:r>
      <w:r w:rsidRPr="00E5542C">
        <w:rPr>
          <w:rFonts w:asciiTheme="minorEastAsia" w:hAnsiTheme="minorEastAsia"/>
          <w:b/>
          <w:sz w:val="24"/>
          <w:szCs w:val="24"/>
        </w:rPr>
        <w:t>”</w:t>
      </w:r>
      <w:r w:rsidRPr="00E5542C">
        <w:rPr>
          <w:rFonts w:asciiTheme="minorEastAsia" w:hAnsiTheme="minorEastAsia" w:hint="eastAsia"/>
          <w:b/>
          <w:sz w:val="24"/>
          <w:szCs w:val="24"/>
        </w:rPr>
        <w:t>。</w:t>
      </w:r>
    </w:p>
    <w:p w:rsidR="00D821D3" w:rsidRDefault="00D821D3" w:rsidP="00CA1958">
      <w:pPr>
        <w:rPr>
          <w:rFonts w:asciiTheme="minorEastAsia" w:hAnsiTheme="minorEastAsia"/>
          <w:b/>
          <w:sz w:val="24"/>
          <w:szCs w:val="24"/>
        </w:rPr>
      </w:pPr>
    </w:p>
    <w:p w:rsidR="00D821D3" w:rsidRDefault="00D821D3" w:rsidP="00CA1958">
      <w:pPr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E1E2A9" wp14:editId="777B526C">
            <wp:extent cx="5274310" cy="34404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958" w:rsidRDefault="00CA1958"/>
    <w:p w:rsidR="00D821D3" w:rsidRDefault="00D821D3">
      <w:r w:rsidRPr="00866F30">
        <w:rPr>
          <w:rFonts w:hint="eastAsia"/>
          <w:b/>
        </w:rPr>
        <w:t>解决</w:t>
      </w:r>
      <w:r w:rsidRPr="00866F30">
        <w:rPr>
          <w:b/>
        </w:rPr>
        <w:t>方案</w:t>
      </w:r>
      <w:r>
        <w:t>：</w:t>
      </w:r>
      <w:r w:rsidR="003618AE">
        <w:rPr>
          <w:rFonts w:hint="eastAsia"/>
        </w:rPr>
        <w:t>校</w:t>
      </w:r>
      <w:r w:rsidR="003618AE">
        <w:t>内未进行域名解析，</w:t>
      </w:r>
      <w:r w:rsidR="003618AE">
        <w:rPr>
          <w:rFonts w:hint="eastAsia"/>
        </w:rPr>
        <w:t>请</w:t>
      </w:r>
      <w:r w:rsidR="003618AE">
        <w:t>在</w:t>
      </w:r>
      <w:r w:rsidR="003618AE" w:rsidRPr="00A56C7E">
        <w:rPr>
          <w:highlight w:val="yellow"/>
        </w:rPr>
        <w:t>校外使用</w:t>
      </w:r>
      <w:r w:rsidR="003618AE" w:rsidRPr="00A56C7E">
        <w:rPr>
          <w:rFonts w:hint="eastAsia"/>
          <w:highlight w:val="yellow"/>
        </w:rPr>
        <w:t>VPN</w:t>
      </w:r>
      <w:r w:rsidR="00A51435">
        <w:rPr>
          <w:rFonts w:hint="eastAsia"/>
        </w:rPr>
        <w:t>!</w:t>
      </w:r>
    </w:p>
    <w:p w:rsidR="00AE564D" w:rsidRDefault="00AE564D"/>
    <w:p w:rsidR="00AE564D" w:rsidRDefault="00AE564D"/>
    <w:p w:rsidR="00E97951" w:rsidRDefault="00E97951" w:rsidP="00AE564D">
      <w:pPr>
        <w:rPr>
          <w:rFonts w:asciiTheme="minorEastAsia" w:hAnsiTheme="minorEastAsia"/>
          <w:b/>
          <w:sz w:val="24"/>
          <w:szCs w:val="24"/>
        </w:rPr>
      </w:pPr>
    </w:p>
    <w:p w:rsidR="00AE564D" w:rsidRDefault="00AE564D" w:rsidP="00AE564D">
      <w:pPr>
        <w:rPr>
          <w:rFonts w:asciiTheme="minorEastAsia" w:hAnsiTheme="minorEastAsia"/>
          <w:b/>
          <w:sz w:val="24"/>
          <w:szCs w:val="24"/>
        </w:rPr>
      </w:pPr>
      <w:r w:rsidRPr="00E5542C">
        <w:rPr>
          <w:rFonts w:asciiTheme="minorEastAsia" w:hAnsiTheme="minorEastAsia" w:hint="eastAsia"/>
          <w:b/>
          <w:sz w:val="24"/>
          <w:szCs w:val="24"/>
        </w:rPr>
        <w:t>问题</w:t>
      </w:r>
      <w:r>
        <w:rPr>
          <w:rFonts w:asciiTheme="minorEastAsia" w:hAnsiTheme="minorEastAsia" w:hint="eastAsia"/>
          <w:b/>
          <w:sz w:val="24"/>
          <w:szCs w:val="24"/>
        </w:rPr>
        <w:t>三</w:t>
      </w:r>
      <w:r w:rsidRPr="00E5542C">
        <w:rPr>
          <w:rFonts w:asciiTheme="minorEastAsia" w:hAnsiTheme="minor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连接VPN时</w:t>
      </w:r>
      <w:r w:rsidRPr="00E5542C">
        <w:rPr>
          <w:rFonts w:asciiTheme="minorEastAsia" w:hAnsiTheme="minorEastAsia"/>
          <w:b/>
          <w:sz w:val="24"/>
          <w:szCs w:val="24"/>
        </w:rPr>
        <w:t>提示“</w:t>
      </w:r>
      <w:proofErr w:type="spellStart"/>
      <w:r w:rsidRPr="00AE564D">
        <w:rPr>
          <w:rFonts w:asciiTheme="minorEastAsia" w:hAnsiTheme="minorEastAsia" w:hint="eastAsia"/>
          <w:b/>
          <w:sz w:val="24"/>
          <w:szCs w:val="24"/>
          <w:highlight w:val="yellow"/>
        </w:rPr>
        <w:t>M</w:t>
      </w:r>
      <w:r w:rsidRPr="00AE564D">
        <w:rPr>
          <w:rFonts w:asciiTheme="minorEastAsia" w:hAnsiTheme="minorEastAsia"/>
          <w:b/>
          <w:sz w:val="24"/>
          <w:szCs w:val="24"/>
          <w:highlight w:val="yellow"/>
        </w:rPr>
        <w:t>otionPro</w:t>
      </w:r>
      <w:proofErr w:type="spellEnd"/>
      <w:r w:rsidRPr="00AE564D">
        <w:rPr>
          <w:rFonts w:asciiTheme="minorEastAsia" w:hAnsiTheme="minorEastAsia" w:hint="eastAsia"/>
          <w:b/>
          <w:sz w:val="24"/>
          <w:szCs w:val="24"/>
          <w:highlight w:val="yellow"/>
        </w:rPr>
        <w:t>客户</w:t>
      </w:r>
      <w:r w:rsidRPr="00AE564D">
        <w:rPr>
          <w:rFonts w:asciiTheme="minorEastAsia" w:hAnsiTheme="minorEastAsia"/>
          <w:b/>
          <w:sz w:val="24"/>
          <w:szCs w:val="24"/>
          <w:highlight w:val="yellow"/>
        </w:rPr>
        <w:t>端配置</w:t>
      </w:r>
      <w:r w:rsidRPr="00AE564D">
        <w:rPr>
          <w:rFonts w:asciiTheme="minorEastAsia" w:hAnsiTheme="minorEastAsia" w:hint="eastAsia"/>
          <w:b/>
          <w:sz w:val="24"/>
          <w:szCs w:val="24"/>
          <w:highlight w:val="yellow"/>
        </w:rPr>
        <w:t>L3VPN隧道</w:t>
      </w:r>
      <w:r w:rsidRPr="00AE564D">
        <w:rPr>
          <w:rFonts w:asciiTheme="minorEastAsia" w:hAnsiTheme="minorEastAsia"/>
          <w:b/>
          <w:sz w:val="24"/>
          <w:szCs w:val="24"/>
          <w:highlight w:val="yellow"/>
        </w:rPr>
        <w:t>失败</w:t>
      </w:r>
      <w:r w:rsidRPr="00AE564D">
        <w:rPr>
          <w:rFonts w:asciiTheme="minorEastAsia" w:hAnsiTheme="minorEastAsia" w:hint="eastAsia"/>
          <w:b/>
          <w:sz w:val="24"/>
          <w:szCs w:val="24"/>
          <w:highlight w:val="yellow"/>
        </w:rPr>
        <w:t>。</w:t>
      </w:r>
      <w:r w:rsidRPr="00AE564D">
        <w:rPr>
          <w:rFonts w:asciiTheme="minorEastAsia" w:hAnsiTheme="minorEastAsia"/>
          <w:b/>
          <w:sz w:val="24"/>
          <w:szCs w:val="24"/>
          <w:highlight w:val="yellow"/>
        </w:rPr>
        <w:t>请</w:t>
      </w:r>
      <w:r w:rsidRPr="00AE564D">
        <w:rPr>
          <w:rFonts w:asciiTheme="minorEastAsia" w:hAnsiTheme="minorEastAsia" w:hint="eastAsia"/>
          <w:b/>
          <w:sz w:val="24"/>
          <w:szCs w:val="24"/>
          <w:highlight w:val="yellow"/>
        </w:rPr>
        <w:t>检查</w:t>
      </w:r>
      <w:r w:rsidRPr="00AE564D">
        <w:rPr>
          <w:rFonts w:asciiTheme="minorEastAsia" w:hAnsiTheme="minorEastAsia"/>
          <w:b/>
          <w:sz w:val="24"/>
          <w:szCs w:val="24"/>
          <w:highlight w:val="yellow"/>
        </w:rPr>
        <w:t>安装是否正确</w:t>
      </w:r>
      <w:r w:rsidRPr="00E5542C">
        <w:rPr>
          <w:rFonts w:asciiTheme="minorEastAsia" w:hAnsiTheme="minorEastAsia"/>
          <w:b/>
          <w:sz w:val="24"/>
          <w:szCs w:val="24"/>
        </w:rPr>
        <w:t>”</w:t>
      </w:r>
      <w:r w:rsidRPr="00E5542C">
        <w:rPr>
          <w:rFonts w:asciiTheme="minorEastAsia" w:hAnsiTheme="minorEastAsia" w:hint="eastAsia"/>
          <w:b/>
          <w:sz w:val="24"/>
          <w:szCs w:val="24"/>
        </w:rPr>
        <w:t>。</w:t>
      </w:r>
    </w:p>
    <w:p w:rsidR="003618AE" w:rsidRDefault="003618AE"/>
    <w:p w:rsidR="003618AE" w:rsidRDefault="00650CEB">
      <w:r>
        <w:rPr>
          <w:noProof/>
        </w:rPr>
        <w:drawing>
          <wp:inline distT="0" distB="0" distL="0" distR="0" wp14:anchorId="5E1758A5" wp14:editId="5A8AB9C9">
            <wp:extent cx="5274310" cy="3506470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D6A" w:rsidRDefault="001E0D6A"/>
    <w:p w:rsidR="001E0D6A" w:rsidRDefault="001E0D6A" w:rsidP="001E0D6A">
      <w:r w:rsidRPr="00866F30">
        <w:rPr>
          <w:rFonts w:hint="eastAsia"/>
          <w:b/>
        </w:rPr>
        <w:t>解决</w:t>
      </w:r>
      <w:r w:rsidRPr="00866F30">
        <w:rPr>
          <w:b/>
        </w:rPr>
        <w:t>方案</w:t>
      </w:r>
      <w:r>
        <w:t>：</w:t>
      </w:r>
      <w:r w:rsidR="007B5801">
        <w:rPr>
          <w:rFonts w:hint="eastAsia"/>
        </w:rPr>
        <w:t>此为</w:t>
      </w:r>
      <w:r w:rsidR="007B5801">
        <w:t>虚拟</w:t>
      </w:r>
      <w:r w:rsidR="007B5801">
        <w:rPr>
          <w:rFonts w:hint="eastAsia"/>
        </w:rPr>
        <w:t>网</w:t>
      </w:r>
      <w:r w:rsidR="007B5801">
        <w:t>卡配置存在问题，可尝试</w:t>
      </w:r>
      <w:r w:rsidR="007B5801" w:rsidRPr="007B5801">
        <w:rPr>
          <w:highlight w:val="yellow"/>
        </w:rPr>
        <w:t>更改虚拟</w:t>
      </w:r>
      <w:r w:rsidR="007B5801" w:rsidRPr="007B5801">
        <w:rPr>
          <w:rFonts w:hint="eastAsia"/>
          <w:highlight w:val="yellow"/>
        </w:rPr>
        <w:t>网卡</w:t>
      </w:r>
      <w:r w:rsidR="007B5801" w:rsidRPr="007B5801">
        <w:rPr>
          <w:highlight w:val="yellow"/>
        </w:rPr>
        <w:t>类型</w:t>
      </w:r>
      <w:r w:rsidR="007B5801">
        <w:rPr>
          <w:rFonts w:hint="eastAsia"/>
        </w:rPr>
        <w:t>进行重新</w:t>
      </w:r>
      <w:r w:rsidR="007B5801">
        <w:t>连接</w:t>
      </w:r>
      <w:r w:rsidR="007B5801">
        <w:rPr>
          <w:rFonts w:hint="eastAsia"/>
        </w:rPr>
        <w:t>。</w:t>
      </w:r>
    </w:p>
    <w:p w:rsidR="007B5801" w:rsidRDefault="007B5801" w:rsidP="001E0D6A"/>
    <w:p w:rsidR="007B5801" w:rsidRDefault="007B5801" w:rsidP="001E0D6A">
      <w:r w:rsidRPr="00D70BE0">
        <w:rPr>
          <w:noProof/>
        </w:rPr>
        <w:drawing>
          <wp:inline distT="0" distB="0" distL="0" distR="0" wp14:anchorId="03FF2BF2" wp14:editId="6F4594E4">
            <wp:extent cx="4434840" cy="3576620"/>
            <wp:effectExtent l="0" t="0" r="3810" b="5080"/>
            <wp:docPr id="9" name="图片 9" descr="C:\Users\Lu Yang\Desktop\array 上线材料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 Yang\Desktop\array 上线材料\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54" cy="3589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6A" w:rsidRPr="001E0D6A" w:rsidRDefault="001E0D6A"/>
    <w:p w:rsidR="00E97951" w:rsidRDefault="00E97951">
      <w:pPr>
        <w:rPr>
          <w:rFonts w:asciiTheme="minorEastAsia" w:hAnsiTheme="minorEastAsia"/>
          <w:b/>
          <w:sz w:val="24"/>
          <w:szCs w:val="24"/>
        </w:rPr>
      </w:pPr>
    </w:p>
    <w:p w:rsidR="00C703B1" w:rsidRPr="006D1E9A" w:rsidRDefault="006D1E9A">
      <w:pPr>
        <w:rPr>
          <w:rFonts w:asciiTheme="minorEastAsia" w:hAnsiTheme="minorEastAsia"/>
          <w:b/>
          <w:sz w:val="24"/>
          <w:szCs w:val="24"/>
        </w:rPr>
      </w:pPr>
      <w:r w:rsidRPr="00E5542C">
        <w:rPr>
          <w:rFonts w:asciiTheme="minorEastAsia" w:hAnsiTheme="minorEastAsia" w:hint="eastAsia"/>
          <w:b/>
          <w:sz w:val="24"/>
          <w:szCs w:val="24"/>
        </w:rPr>
        <w:t>问题</w:t>
      </w: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E5542C">
        <w:rPr>
          <w:rFonts w:asciiTheme="minorEastAsia" w:hAnsiTheme="minor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连接VPN时</w:t>
      </w:r>
      <w:r w:rsidRPr="00E5542C">
        <w:rPr>
          <w:rFonts w:asciiTheme="minorEastAsia" w:hAnsiTheme="minorEastAsia"/>
          <w:b/>
          <w:sz w:val="24"/>
          <w:szCs w:val="24"/>
        </w:rPr>
        <w:t>提示“</w:t>
      </w:r>
      <w:proofErr w:type="spellStart"/>
      <w:r w:rsidRPr="006D1E9A">
        <w:rPr>
          <w:rFonts w:asciiTheme="minorEastAsia" w:hAnsiTheme="minorEastAsia" w:hint="eastAsia"/>
          <w:b/>
          <w:sz w:val="24"/>
          <w:szCs w:val="24"/>
          <w:highlight w:val="yellow"/>
        </w:rPr>
        <w:t>M</w:t>
      </w:r>
      <w:r w:rsidRPr="006D1E9A">
        <w:rPr>
          <w:rFonts w:asciiTheme="minorEastAsia" w:hAnsiTheme="minorEastAsia"/>
          <w:b/>
          <w:sz w:val="24"/>
          <w:szCs w:val="24"/>
          <w:highlight w:val="yellow"/>
        </w:rPr>
        <w:t>otionPro</w:t>
      </w:r>
      <w:proofErr w:type="spellEnd"/>
      <w:r w:rsidRPr="006D1E9A">
        <w:rPr>
          <w:rFonts w:asciiTheme="minorEastAsia" w:hAnsiTheme="minorEastAsia" w:hint="eastAsia"/>
          <w:b/>
          <w:sz w:val="24"/>
          <w:szCs w:val="24"/>
          <w:highlight w:val="yellow"/>
        </w:rPr>
        <w:t>客户</w:t>
      </w:r>
      <w:r w:rsidRPr="006D1E9A">
        <w:rPr>
          <w:rFonts w:asciiTheme="minorEastAsia" w:hAnsiTheme="minorEastAsia"/>
          <w:b/>
          <w:sz w:val="24"/>
          <w:szCs w:val="24"/>
          <w:highlight w:val="yellow"/>
        </w:rPr>
        <w:t>端建立</w:t>
      </w:r>
      <w:r w:rsidRPr="006D1E9A">
        <w:rPr>
          <w:rFonts w:asciiTheme="minorEastAsia" w:hAnsiTheme="minorEastAsia" w:hint="eastAsia"/>
          <w:b/>
          <w:sz w:val="24"/>
          <w:szCs w:val="24"/>
          <w:highlight w:val="yellow"/>
        </w:rPr>
        <w:t>TCP连接</w:t>
      </w:r>
      <w:r w:rsidRPr="006D1E9A">
        <w:rPr>
          <w:rFonts w:asciiTheme="minorEastAsia" w:hAnsiTheme="minorEastAsia"/>
          <w:b/>
          <w:sz w:val="24"/>
          <w:szCs w:val="24"/>
          <w:highlight w:val="yellow"/>
        </w:rPr>
        <w:t>失败。请</w:t>
      </w:r>
      <w:r w:rsidRPr="006D1E9A">
        <w:rPr>
          <w:rFonts w:asciiTheme="minorEastAsia" w:hAnsiTheme="minorEastAsia" w:hint="eastAsia"/>
          <w:b/>
          <w:sz w:val="24"/>
          <w:szCs w:val="24"/>
          <w:highlight w:val="yellow"/>
        </w:rPr>
        <w:t>检查</w:t>
      </w:r>
      <w:r w:rsidRPr="006D1E9A">
        <w:rPr>
          <w:rFonts w:asciiTheme="minorEastAsia" w:hAnsiTheme="minorEastAsia"/>
          <w:b/>
          <w:sz w:val="24"/>
          <w:szCs w:val="24"/>
          <w:highlight w:val="yellow"/>
        </w:rPr>
        <w:t>网络连接</w:t>
      </w:r>
      <w:r w:rsidRPr="00E5542C">
        <w:rPr>
          <w:rFonts w:asciiTheme="minorEastAsia" w:hAnsiTheme="minorEastAsia"/>
          <w:b/>
          <w:sz w:val="24"/>
          <w:szCs w:val="24"/>
        </w:rPr>
        <w:t>”</w:t>
      </w:r>
      <w:r w:rsidRPr="00E5542C">
        <w:rPr>
          <w:rFonts w:asciiTheme="minorEastAsia" w:hAnsiTheme="minorEastAsia" w:hint="eastAsia"/>
          <w:b/>
          <w:sz w:val="24"/>
          <w:szCs w:val="24"/>
        </w:rPr>
        <w:t>。</w:t>
      </w:r>
    </w:p>
    <w:p w:rsidR="00C703B1" w:rsidRPr="006D1E9A" w:rsidRDefault="00C703B1"/>
    <w:p w:rsidR="00C703B1" w:rsidRDefault="00C703B1">
      <w:r>
        <w:rPr>
          <w:noProof/>
        </w:rPr>
        <w:lastRenderedPageBreak/>
        <w:drawing>
          <wp:inline distT="0" distB="0" distL="0" distR="0" wp14:anchorId="65DCCC74" wp14:editId="38C652E1">
            <wp:extent cx="5274310" cy="35064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E9A" w:rsidRDefault="006D1E9A"/>
    <w:p w:rsidR="00661777" w:rsidRDefault="00DD67C4">
      <w:r w:rsidRPr="00866F30">
        <w:rPr>
          <w:rFonts w:hint="eastAsia"/>
          <w:b/>
        </w:rPr>
        <w:t>解决</w:t>
      </w:r>
      <w:r w:rsidRPr="00866F30">
        <w:rPr>
          <w:b/>
        </w:rPr>
        <w:t>方案</w:t>
      </w:r>
      <w:r>
        <w:t>：</w:t>
      </w:r>
      <w:r>
        <w:rPr>
          <w:rFonts w:hint="eastAsia"/>
        </w:rPr>
        <w:t>请</w:t>
      </w:r>
      <w:r>
        <w:t>检查</w:t>
      </w:r>
      <w:r>
        <w:rPr>
          <w:rFonts w:hint="eastAsia"/>
        </w:rPr>
        <w:t>当前的</w:t>
      </w:r>
      <w:r>
        <w:t>网络</w:t>
      </w:r>
      <w:r>
        <w:rPr>
          <w:rFonts w:hint="eastAsia"/>
        </w:rPr>
        <w:t>连接</w:t>
      </w:r>
      <w:r>
        <w:t>状态，是否</w:t>
      </w:r>
      <w:r>
        <w:rPr>
          <w:rFonts w:hint="eastAsia"/>
        </w:rPr>
        <w:t>可以</w:t>
      </w:r>
      <w:r>
        <w:t>正常上</w:t>
      </w:r>
      <w:r>
        <w:rPr>
          <w:rFonts w:hint="eastAsia"/>
        </w:rPr>
        <w:t>网</w:t>
      </w:r>
      <w:r>
        <w:t>。</w:t>
      </w:r>
      <w:r>
        <w:rPr>
          <w:rFonts w:hint="eastAsia"/>
        </w:rPr>
        <w:t>如使用</w:t>
      </w:r>
      <w:r>
        <w:t>了</w:t>
      </w:r>
      <w:r>
        <w:rPr>
          <w:rFonts w:hint="eastAsia"/>
        </w:rPr>
        <w:t>路</w:t>
      </w:r>
      <w:r>
        <w:t>由器，</w:t>
      </w:r>
      <w:r>
        <w:rPr>
          <w:rFonts w:hint="eastAsia"/>
        </w:rPr>
        <w:t>可</w:t>
      </w:r>
      <w:r>
        <w:t>尝试移除路</w:t>
      </w:r>
      <w:r>
        <w:rPr>
          <w:rFonts w:hint="eastAsia"/>
        </w:rPr>
        <w:t>由</w:t>
      </w:r>
      <w:r>
        <w:t>器再进行尝试。</w:t>
      </w:r>
    </w:p>
    <w:p w:rsidR="006D1E9A" w:rsidRDefault="00DD67C4" w:rsidP="00EE09C0">
      <w:pPr>
        <w:ind w:firstLineChars="500" w:firstLine="1050"/>
      </w:pPr>
      <w:r>
        <w:t>此</w:t>
      </w:r>
      <w:r>
        <w:rPr>
          <w:rFonts w:hint="eastAsia"/>
        </w:rPr>
        <w:t>情况</w:t>
      </w:r>
      <w:r>
        <w:t>也与当</w:t>
      </w:r>
      <w:r>
        <w:rPr>
          <w:rFonts w:hint="eastAsia"/>
        </w:rPr>
        <w:t>前</w:t>
      </w:r>
      <w:r>
        <w:t>网络</w:t>
      </w:r>
      <w:r>
        <w:rPr>
          <w:rFonts w:hint="eastAsia"/>
        </w:rPr>
        <w:t>环境相关</w:t>
      </w:r>
      <w:r w:rsidR="00661777">
        <w:rPr>
          <w:rFonts w:hint="eastAsia"/>
        </w:rPr>
        <w:t>，</w:t>
      </w:r>
      <w:r w:rsidR="004B5D54">
        <w:rPr>
          <w:rFonts w:hint="eastAsia"/>
        </w:rPr>
        <w:t>更换</w:t>
      </w:r>
      <w:r w:rsidR="004B5D54">
        <w:t>网络环境</w:t>
      </w:r>
      <w:r w:rsidR="004B5D54">
        <w:rPr>
          <w:rFonts w:hint="eastAsia"/>
        </w:rPr>
        <w:t>后</w:t>
      </w:r>
      <w:r w:rsidR="004B5D54">
        <w:t>再行</w:t>
      </w:r>
      <w:r w:rsidR="004B5D54">
        <w:rPr>
          <w:rFonts w:hint="eastAsia"/>
        </w:rPr>
        <w:t>尝试</w:t>
      </w:r>
      <w:r w:rsidR="004B5D54">
        <w:t>。</w:t>
      </w:r>
      <w:r w:rsidR="00661777">
        <w:rPr>
          <w:rFonts w:hint="eastAsia"/>
        </w:rPr>
        <w:t>可</w:t>
      </w:r>
      <w:r w:rsidR="00661777">
        <w:t>使用手机</w:t>
      </w:r>
      <w:r w:rsidR="00661777">
        <w:rPr>
          <w:rFonts w:hint="eastAsia"/>
        </w:rPr>
        <w:t>流量</w:t>
      </w:r>
      <w:r w:rsidR="00661777">
        <w:t>释放</w:t>
      </w:r>
      <w:r w:rsidR="00661777">
        <w:rPr>
          <w:rFonts w:hint="eastAsia"/>
        </w:rPr>
        <w:t>无线</w:t>
      </w:r>
      <w:r w:rsidR="00661777">
        <w:t>热</w:t>
      </w:r>
      <w:r w:rsidR="00661777">
        <w:rPr>
          <w:rFonts w:hint="eastAsia"/>
        </w:rPr>
        <w:t>点</w:t>
      </w:r>
      <w:r w:rsidR="00661777">
        <w:t>，以供</w:t>
      </w:r>
      <w:r w:rsidR="00EE09C0">
        <w:rPr>
          <w:rFonts w:hint="eastAsia"/>
        </w:rPr>
        <w:t>电脑</w:t>
      </w:r>
      <w:r w:rsidR="001F5EA9">
        <w:t>进行</w:t>
      </w:r>
      <w:r w:rsidR="001F5EA9">
        <w:rPr>
          <w:rFonts w:hint="eastAsia"/>
        </w:rPr>
        <w:t>使用</w:t>
      </w:r>
      <w:r w:rsidR="00EE09C0">
        <w:t>，</w:t>
      </w:r>
      <w:r w:rsidR="00EE09C0">
        <w:rPr>
          <w:rFonts w:hint="eastAsia"/>
        </w:rPr>
        <w:t>如</w:t>
      </w:r>
      <w:r w:rsidR="00EE09C0">
        <w:t>连接</w:t>
      </w:r>
      <w:r w:rsidR="00EE09C0">
        <w:rPr>
          <w:rFonts w:hint="eastAsia"/>
        </w:rPr>
        <w:t>后</w:t>
      </w:r>
      <w:r w:rsidR="00EE09C0">
        <w:rPr>
          <w:rFonts w:hint="eastAsia"/>
        </w:rPr>
        <w:t>VPN</w:t>
      </w:r>
      <w:r w:rsidR="00EE09C0">
        <w:rPr>
          <w:rFonts w:hint="eastAsia"/>
        </w:rPr>
        <w:t>使用</w:t>
      </w:r>
      <w:r w:rsidR="00EE09C0">
        <w:t>正常</w:t>
      </w:r>
      <w:r w:rsidR="00EE09C0">
        <w:rPr>
          <w:rFonts w:hint="eastAsia"/>
        </w:rPr>
        <w:t>，则</w:t>
      </w:r>
      <w:r w:rsidR="00EE09C0">
        <w:t>需</w:t>
      </w:r>
      <w:r w:rsidR="00EE09C0">
        <w:rPr>
          <w:rFonts w:hint="eastAsia"/>
        </w:rPr>
        <w:t>向</w:t>
      </w:r>
      <w:r w:rsidR="00EE09C0">
        <w:t>网络运营商进行反馈问题。</w:t>
      </w:r>
    </w:p>
    <w:p w:rsidR="00DC70C8" w:rsidRDefault="00DC70C8" w:rsidP="00EE09C0">
      <w:pPr>
        <w:ind w:firstLineChars="500" w:firstLine="1050"/>
      </w:pPr>
    </w:p>
    <w:p w:rsidR="006D1E9A" w:rsidRDefault="006D1E9A"/>
    <w:p w:rsidR="00DC70C8" w:rsidRDefault="00DC70C8" w:rsidP="00DC70C8">
      <w:pPr>
        <w:rPr>
          <w:rFonts w:asciiTheme="minorEastAsia" w:hAnsiTheme="minorEastAsia"/>
          <w:b/>
          <w:sz w:val="24"/>
          <w:szCs w:val="24"/>
        </w:rPr>
      </w:pPr>
      <w:r w:rsidRPr="00E5542C">
        <w:rPr>
          <w:rFonts w:asciiTheme="minorEastAsia" w:hAnsiTheme="minorEastAsia" w:hint="eastAsia"/>
          <w:b/>
          <w:sz w:val="24"/>
          <w:szCs w:val="24"/>
        </w:rPr>
        <w:t>问题</w:t>
      </w:r>
      <w:r>
        <w:rPr>
          <w:rFonts w:asciiTheme="minorEastAsia" w:hAnsiTheme="minorEastAsia" w:hint="eastAsia"/>
          <w:b/>
          <w:sz w:val="24"/>
          <w:szCs w:val="24"/>
        </w:rPr>
        <w:t>五</w:t>
      </w:r>
      <w:r w:rsidRPr="00E5542C">
        <w:rPr>
          <w:rFonts w:asciiTheme="minorEastAsia" w:hAnsiTheme="minorEastAsia"/>
          <w:b/>
          <w:sz w:val="24"/>
          <w:szCs w:val="24"/>
        </w:rPr>
        <w:t>：</w:t>
      </w:r>
      <w:r>
        <w:rPr>
          <w:rFonts w:asciiTheme="minorEastAsia" w:hAnsiTheme="minorEastAsia" w:hint="eastAsia"/>
          <w:b/>
          <w:sz w:val="24"/>
          <w:szCs w:val="24"/>
        </w:rPr>
        <w:t>连接VPN时一</w:t>
      </w:r>
      <w:r>
        <w:rPr>
          <w:rFonts w:asciiTheme="minorEastAsia" w:hAnsiTheme="minorEastAsia"/>
          <w:b/>
          <w:sz w:val="24"/>
          <w:szCs w:val="24"/>
        </w:rPr>
        <w:t>直</w:t>
      </w:r>
      <w:r w:rsidRPr="00DC70C8">
        <w:rPr>
          <w:rFonts w:asciiTheme="minorEastAsia" w:hAnsiTheme="minorEastAsia"/>
          <w:b/>
          <w:sz w:val="24"/>
          <w:szCs w:val="24"/>
          <w:highlight w:val="yellow"/>
        </w:rPr>
        <w:t>弹出</w:t>
      </w:r>
      <w:r w:rsidRPr="00DC70C8">
        <w:rPr>
          <w:rFonts w:asciiTheme="minorEastAsia" w:hAnsiTheme="minorEastAsia" w:hint="eastAsia"/>
          <w:b/>
          <w:sz w:val="24"/>
          <w:szCs w:val="24"/>
          <w:highlight w:val="yellow"/>
        </w:rPr>
        <w:t>认</w:t>
      </w:r>
      <w:r w:rsidRPr="00DC70C8">
        <w:rPr>
          <w:rFonts w:asciiTheme="minorEastAsia" w:hAnsiTheme="minorEastAsia"/>
          <w:b/>
          <w:sz w:val="24"/>
          <w:szCs w:val="24"/>
          <w:highlight w:val="yellow"/>
        </w:rPr>
        <w:t>证信息</w:t>
      </w:r>
      <w:r w:rsidRPr="00DC70C8">
        <w:rPr>
          <w:rFonts w:asciiTheme="minorEastAsia" w:hAnsiTheme="minorEastAsia" w:hint="eastAsia"/>
          <w:b/>
          <w:sz w:val="24"/>
          <w:szCs w:val="24"/>
          <w:highlight w:val="yellow"/>
        </w:rPr>
        <w:t>窗口</w:t>
      </w:r>
      <w:r>
        <w:rPr>
          <w:rFonts w:asciiTheme="minorEastAsia" w:hAnsiTheme="minorEastAsia"/>
          <w:b/>
          <w:sz w:val="24"/>
          <w:szCs w:val="24"/>
        </w:rPr>
        <w:t>。</w:t>
      </w:r>
    </w:p>
    <w:p w:rsidR="00DC70C8" w:rsidRPr="006D1E9A" w:rsidRDefault="00DC70C8" w:rsidP="00DC70C8">
      <w:pPr>
        <w:rPr>
          <w:rFonts w:asciiTheme="minorEastAsia" w:hAnsiTheme="minorEastAsia"/>
          <w:b/>
          <w:sz w:val="24"/>
          <w:szCs w:val="24"/>
        </w:rPr>
      </w:pPr>
    </w:p>
    <w:p w:rsidR="00DC70C8" w:rsidRDefault="00DC70C8">
      <w:r>
        <w:rPr>
          <w:noProof/>
        </w:rPr>
        <w:lastRenderedPageBreak/>
        <w:drawing>
          <wp:inline distT="0" distB="0" distL="0" distR="0" wp14:anchorId="5820C506" wp14:editId="05CF92EA">
            <wp:extent cx="5274310" cy="347726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0C8" w:rsidRDefault="00DC70C8"/>
    <w:p w:rsidR="00434E6E" w:rsidRDefault="00434E6E">
      <w:r w:rsidRPr="00866F30">
        <w:rPr>
          <w:rFonts w:hint="eastAsia"/>
          <w:b/>
        </w:rPr>
        <w:t>解决</w:t>
      </w:r>
      <w:r w:rsidRPr="00866F30">
        <w:rPr>
          <w:b/>
        </w:rPr>
        <w:t>方案</w:t>
      </w:r>
      <w:r>
        <w:t>：</w:t>
      </w:r>
      <w:r>
        <w:rPr>
          <w:rFonts w:hint="eastAsia"/>
        </w:rPr>
        <w:t>同济</w:t>
      </w:r>
      <w:r>
        <w:t>大学</w:t>
      </w:r>
      <w:r>
        <w:rPr>
          <w:rFonts w:hint="eastAsia"/>
        </w:rPr>
        <w:t>VPN</w:t>
      </w:r>
      <w:r>
        <w:rPr>
          <w:rFonts w:hint="eastAsia"/>
        </w:rPr>
        <w:t>系统</w:t>
      </w:r>
      <w:r w:rsidRPr="00434E6E">
        <w:rPr>
          <w:highlight w:val="yellow"/>
        </w:rPr>
        <w:t>使用统一身份</w:t>
      </w:r>
      <w:r w:rsidRPr="00434E6E">
        <w:rPr>
          <w:rFonts w:hint="eastAsia"/>
          <w:highlight w:val="yellow"/>
        </w:rPr>
        <w:t>认证</w:t>
      </w:r>
      <w:r>
        <w:t>进行登录</w:t>
      </w:r>
      <w:r>
        <w:rPr>
          <w:rFonts w:hint="eastAsia"/>
        </w:rPr>
        <w:t>，请</w:t>
      </w:r>
      <w:r>
        <w:t>确定</w:t>
      </w:r>
      <w:r>
        <w:rPr>
          <w:rFonts w:hint="eastAsia"/>
        </w:rPr>
        <w:t>用户名和密码是</w:t>
      </w:r>
      <w:r>
        <w:t>否正确。</w:t>
      </w:r>
    </w:p>
    <w:p w:rsidR="004764A4" w:rsidRDefault="00434E6E">
      <w:r>
        <w:rPr>
          <w:rFonts w:hint="eastAsia"/>
        </w:rPr>
        <w:t>可</w:t>
      </w:r>
      <w:r>
        <w:t>尝试访问</w:t>
      </w:r>
      <w:hyperlink r:id="rId14" w:history="1">
        <w:r w:rsidRPr="0029729A">
          <w:rPr>
            <w:rStyle w:val="a4"/>
            <w:rFonts w:hint="eastAsia"/>
          </w:rPr>
          <w:t>http://myportal.tongji.edu.cn</w:t>
        </w:r>
      </w:hyperlink>
      <w:r>
        <w:rPr>
          <w:rFonts w:hint="eastAsia"/>
        </w:rPr>
        <w:t>进行</w:t>
      </w:r>
      <w:r>
        <w:t>验证</w:t>
      </w:r>
      <w:r>
        <w:rPr>
          <w:rFonts w:hint="eastAsia"/>
        </w:rPr>
        <w:t>账</w:t>
      </w:r>
      <w:r>
        <w:t>号密码是否</w:t>
      </w:r>
      <w:r>
        <w:rPr>
          <w:rFonts w:hint="eastAsia"/>
        </w:rPr>
        <w:t>正确</w:t>
      </w:r>
      <w:r>
        <w:t>。</w:t>
      </w:r>
      <w:r w:rsidR="004764A4" w:rsidRPr="004764A4">
        <w:rPr>
          <w:rFonts w:hint="eastAsia"/>
          <w:highlight w:val="yellow"/>
        </w:rPr>
        <w:t>（用户</w:t>
      </w:r>
      <w:r w:rsidR="004764A4" w:rsidRPr="004764A4">
        <w:rPr>
          <w:highlight w:val="yellow"/>
        </w:rPr>
        <w:t>名为：学</w:t>
      </w:r>
      <w:r w:rsidR="004764A4" w:rsidRPr="004764A4">
        <w:rPr>
          <w:rFonts w:hint="eastAsia"/>
          <w:highlight w:val="yellow"/>
        </w:rPr>
        <w:t>工</w:t>
      </w:r>
      <w:r w:rsidR="004764A4" w:rsidRPr="004764A4">
        <w:rPr>
          <w:highlight w:val="yellow"/>
        </w:rPr>
        <w:t>号，默认密码为身份</w:t>
      </w:r>
      <w:r w:rsidR="004764A4" w:rsidRPr="004764A4">
        <w:rPr>
          <w:rFonts w:hint="eastAsia"/>
          <w:highlight w:val="yellow"/>
        </w:rPr>
        <w:t>证</w:t>
      </w:r>
      <w:r w:rsidR="004764A4" w:rsidRPr="004764A4">
        <w:rPr>
          <w:highlight w:val="yellow"/>
        </w:rPr>
        <w:t>后</w:t>
      </w:r>
      <w:r w:rsidR="004764A4" w:rsidRPr="004764A4">
        <w:rPr>
          <w:rFonts w:hint="eastAsia"/>
          <w:highlight w:val="yellow"/>
        </w:rPr>
        <w:t>7</w:t>
      </w:r>
      <w:r w:rsidR="004764A4" w:rsidRPr="004764A4">
        <w:rPr>
          <w:rFonts w:hint="eastAsia"/>
          <w:highlight w:val="yellow"/>
        </w:rPr>
        <w:t>位</w:t>
      </w:r>
      <w:r w:rsidR="004764A4" w:rsidRPr="004764A4">
        <w:rPr>
          <w:highlight w:val="yellow"/>
        </w:rPr>
        <w:t>至后</w:t>
      </w:r>
      <w:r w:rsidR="004764A4" w:rsidRPr="004764A4">
        <w:rPr>
          <w:rFonts w:hint="eastAsia"/>
          <w:highlight w:val="yellow"/>
        </w:rPr>
        <w:t>2</w:t>
      </w:r>
      <w:r w:rsidR="004764A4" w:rsidRPr="004764A4">
        <w:rPr>
          <w:rFonts w:hint="eastAsia"/>
          <w:highlight w:val="yellow"/>
        </w:rPr>
        <w:t>位）</w:t>
      </w:r>
    </w:p>
    <w:p w:rsidR="004764A4" w:rsidRDefault="004764A4">
      <w:r>
        <w:rPr>
          <w:rFonts w:hint="eastAsia"/>
        </w:rPr>
        <w:t xml:space="preserve">         </w:t>
      </w:r>
      <w:r>
        <w:rPr>
          <w:rFonts w:hint="eastAsia"/>
        </w:rPr>
        <w:t>如</w:t>
      </w:r>
      <w:r w:rsidR="008B2F9E">
        <w:rPr>
          <w:rFonts w:hint="eastAsia"/>
        </w:rPr>
        <w:t>密码</w:t>
      </w:r>
      <w:r w:rsidR="008B2F9E">
        <w:t>修改后遗忘，需</w:t>
      </w:r>
      <w:r w:rsidR="008B2F9E">
        <w:rPr>
          <w:rFonts w:hint="eastAsia"/>
        </w:rPr>
        <w:t>携带</w:t>
      </w:r>
      <w:r w:rsidR="008B2F9E">
        <w:t>本人身份证件</w:t>
      </w:r>
      <w:r w:rsidR="008B2F9E">
        <w:rPr>
          <w:rFonts w:hint="eastAsia"/>
        </w:rPr>
        <w:t>前往</w:t>
      </w:r>
      <w:r w:rsidR="008B2F9E">
        <w:t>综合</w:t>
      </w:r>
      <w:r w:rsidR="008B2F9E">
        <w:rPr>
          <w:rFonts w:hint="eastAsia"/>
        </w:rPr>
        <w:t>事务</w:t>
      </w:r>
      <w:r w:rsidR="008B2F9E">
        <w:t>大厅信息办柜台办理密码</w:t>
      </w:r>
      <w:r w:rsidR="008B2F9E">
        <w:rPr>
          <w:rFonts w:hint="eastAsia"/>
        </w:rPr>
        <w:t>重</w:t>
      </w:r>
      <w:r w:rsidR="008B2F9E">
        <w:t>置</w:t>
      </w:r>
      <w:r w:rsidR="008B2F9E">
        <w:rPr>
          <w:rFonts w:hint="eastAsia"/>
        </w:rPr>
        <w:t>。</w:t>
      </w:r>
    </w:p>
    <w:p w:rsidR="008B2F9E" w:rsidRDefault="008B2F9E">
      <w:r>
        <w:t xml:space="preserve">         </w:t>
      </w:r>
      <w:r w:rsidRPr="008B2F9E">
        <w:rPr>
          <w:rFonts w:hint="eastAsia"/>
          <w:highlight w:val="yellow"/>
        </w:rPr>
        <w:t>毕</w:t>
      </w:r>
      <w:r w:rsidRPr="008B2F9E">
        <w:rPr>
          <w:highlight w:val="yellow"/>
        </w:rPr>
        <w:t>业生</w:t>
      </w:r>
      <w:r w:rsidRPr="008B2F9E">
        <w:rPr>
          <w:rFonts w:hint="eastAsia"/>
          <w:highlight w:val="yellow"/>
        </w:rPr>
        <w:t>毕业</w:t>
      </w:r>
      <w:r w:rsidRPr="008B2F9E">
        <w:rPr>
          <w:highlight w:val="yellow"/>
        </w:rPr>
        <w:t>后，</w:t>
      </w:r>
      <w:r w:rsidRPr="008B2F9E">
        <w:rPr>
          <w:rFonts w:hint="eastAsia"/>
          <w:highlight w:val="yellow"/>
        </w:rPr>
        <w:t>统一</w:t>
      </w:r>
      <w:r w:rsidRPr="008B2F9E">
        <w:rPr>
          <w:highlight w:val="yellow"/>
        </w:rPr>
        <w:t>身份</w:t>
      </w:r>
      <w:r w:rsidRPr="008B2F9E">
        <w:rPr>
          <w:rFonts w:hint="eastAsia"/>
          <w:highlight w:val="yellow"/>
        </w:rPr>
        <w:t>认</w:t>
      </w:r>
      <w:r w:rsidRPr="008B2F9E">
        <w:rPr>
          <w:highlight w:val="yellow"/>
        </w:rPr>
        <w:t>证</w:t>
      </w:r>
      <w:r w:rsidRPr="008B2F9E">
        <w:rPr>
          <w:rFonts w:hint="eastAsia"/>
          <w:highlight w:val="yellow"/>
        </w:rPr>
        <w:t>将</w:t>
      </w:r>
      <w:r w:rsidRPr="008B2F9E">
        <w:rPr>
          <w:highlight w:val="yellow"/>
        </w:rPr>
        <w:t>在三</w:t>
      </w:r>
      <w:r w:rsidRPr="008B2F9E">
        <w:rPr>
          <w:rFonts w:hint="eastAsia"/>
          <w:highlight w:val="yellow"/>
        </w:rPr>
        <w:t>个</w:t>
      </w:r>
      <w:r w:rsidRPr="008B2F9E">
        <w:rPr>
          <w:highlight w:val="yellow"/>
        </w:rPr>
        <w:t>月之内被禁用，无法使用</w:t>
      </w:r>
      <w:r w:rsidRPr="008B2F9E">
        <w:rPr>
          <w:rFonts w:hint="eastAsia"/>
          <w:highlight w:val="yellow"/>
        </w:rPr>
        <w:t>VPN</w:t>
      </w:r>
      <w:r w:rsidRPr="008B2F9E">
        <w:rPr>
          <w:rFonts w:hint="eastAsia"/>
          <w:highlight w:val="yellow"/>
        </w:rPr>
        <w:t>系统</w:t>
      </w:r>
      <w:r w:rsidRPr="008B2F9E">
        <w:rPr>
          <w:highlight w:val="yellow"/>
        </w:rPr>
        <w:t>。</w:t>
      </w:r>
    </w:p>
    <w:p w:rsidR="001B07D2" w:rsidRDefault="001B07D2" w:rsidP="001B07D2">
      <w:pPr>
        <w:jc w:val="left"/>
      </w:pPr>
    </w:p>
    <w:p w:rsidR="00223938" w:rsidRDefault="00223938" w:rsidP="001B07D2">
      <w:pPr>
        <w:jc w:val="left"/>
      </w:pPr>
    </w:p>
    <w:p w:rsidR="00223938" w:rsidRDefault="00223938" w:rsidP="00223938">
      <w:pPr>
        <w:rPr>
          <w:rFonts w:asciiTheme="minorEastAsia" w:hAnsiTheme="minorEastAsia"/>
          <w:b/>
          <w:sz w:val="24"/>
          <w:szCs w:val="24"/>
        </w:rPr>
      </w:pPr>
      <w:r w:rsidRPr="00E5542C">
        <w:rPr>
          <w:rFonts w:asciiTheme="minorEastAsia" w:hAnsiTheme="minorEastAsia" w:hint="eastAsia"/>
          <w:b/>
          <w:sz w:val="24"/>
          <w:szCs w:val="24"/>
        </w:rPr>
        <w:t>问题</w:t>
      </w:r>
      <w:r>
        <w:rPr>
          <w:rFonts w:asciiTheme="minorEastAsia" w:hAnsiTheme="minorEastAsia" w:hint="eastAsia"/>
          <w:b/>
          <w:sz w:val="24"/>
          <w:szCs w:val="24"/>
        </w:rPr>
        <w:t>六</w:t>
      </w:r>
      <w:r w:rsidRPr="00E5542C">
        <w:rPr>
          <w:rFonts w:asciiTheme="minorEastAsia" w:hAnsiTheme="minorEastAsia"/>
          <w:b/>
          <w:sz w:val="24"/>
          <w:szCs w:val="24"/>
        </w:rPr>
        <w:t>：</w:t>
      </w:r>
      <w:r w:rsidR="00786C64" w:rsidRPr="00786C64">
        <w:rPr>
          <w:rFonts w:asciiTheme="minorEastAsia" w:hAnsiTheme="minorEastAsia" w:hint="eastAsia"/>
          <w:b/>
          <w:sz w:val="24"/>
          <w:szCs w:val="24"/>
        </w:rPr>
        <w:t>苹果IOS移动端  信任VPN配置所需要的操作步骤</w:t>
      </w:r>
    </w:p>
    <w:p w:rsidR="00786C64" w:rsidRDefault="00786C64" w:rsidP="00223938">
      <w:pPr>
        <w:rPr>
          <w:rFonts w:asciiTheme="minorEastAsia" w:hAnsiTheme="minorEastAsia"/>
          <w:b/>
          <w:sz w:val="24"/>
          <w:szCs w:val="24"/>
        </w:rPr>
      </w:pPr>
    </w:p>
    <w:p w:rsidR="00786C64" w:rsidRDefault="00786C64" w:rsidP="00223938">
      <w:pPr>
        <w:rPr>
          <w:rFonts w:asciiTheme="minorEastAsia" w:hAnsiTheme="minorEastAsia" w:hint="eastAsia"/>
          <w:b/>
          <w:noProof/>
          <w:sz w:val="24"/>
          <w:szCs w:val="24"/>
        </w:rPr>
      </w:pPr>
      <w:r w:rsidRPr="00786C64">
        <w:rPr>
          <w:rFonts w:asciiTheme="minorEastAsia" w:hAnsiTheme="minorEastAsia" w:hint="eastAsia"/>
          <w:b/>
          <w:noProof/>
          <w:sz w:val="24"/>
          <w:szCs w:val="24"/>
        </w:rPr>
        <w:t>1. 配置完主机，点击连接，出现以下画面</w:t>
      </w:r>
    </w:p>
    <w:p w:rsidR="00223938" w:rsidRDefault="00223938" w:rsidP="00223938">
      <w:pPr>
        <w:rPr>
          <w:rFonts w:asciiTheme="minorEastAsia" w:hAnsiTheme="minorEastAsia"/>
          <w:b/>
          <w:noProof/>
          <w:sz w:val="24"/>
          <w:szCs w:val="24"/>
        </w:rPr>
      </w:pPr>
    </w:p>
    <w:p w:rsidR="000B63AF" w:rsidRDefault="00223938" w:rsidP="00223938">
      <w:pPr>
        <w:jc w:val="center"/>
      </w:pP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 wp14:anchorId="2DC6AD53" wp14:editId="39F406F8">
            <wp:extent cx="2589143" cy="4603252"/>
            <wp:effectExtent l="0" t="0" r="1905" b="6985"/>
            <wp:docPr id="4" name="图片 4" descr="C:\Users\admin\AppData\Local\Temp\WeChat Files\56820127232910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WeChat Files\5682012723291044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723" cy="461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2B" w:rsidRDefault="00140D2B" w:rsidP="00223938">
      <w:pPr>
        <w:jc w:val="center"/>
        <w:rPr>
          <w:rFonts w:hint="eastAsia"/>
        </w:rPr>
      </w:pPr>
      <w:bookmarkStart w:id="0" w:name="_GoBack"/>
      <w:bookmarkEnd w:id="0"/>
    </w:p>
    <w:p w:rsidR="00140D2B" w:rsidRDefault="00140D2B" w:rsidP="00140D2B">
      <w:pPr>
        <w:jc w:val="left"/>
        <w:rPr>
          <w:b/>
        </w:rPr>
      </w:pPr>
      <w:r w:rsidRPr="00786C64">
        <w:rPr>
          <w:rFonts w:hint="eastAsia"/>
          <w:b/>
        </w:rPr>
        <w:t>2.</w:t>
      </w:r>
      <w:r>
        <w:rPr>
          <w:b/>
        </w:rPr>
        <w:t xml:space="preserve"> </w:t>
      </w:r>
      <w:r w:rsidRPr="00786C64">
        <w:rPr>
          <w:rFonts w:hint="eastAsia"/>
          <w:b/>
        </w:rPr>
        <w:t>点击“</w:t>
      </w:r>
      <w:r w:rsidRPr="00786C64">
        <w:rPr>
          <w:rFonts w:hint="eastAsia"/>
          <w:b/>
        </w:rPr>
        <w:t>ALLOW</w:t>
      </w:r>
      <w:r w:rsidRPr="00786C64">
        <w:rPr>
          <w:rFonts w:hint="eastAsia"/>
          <w:b/>
        </w:rPr>
        <w:t>”，再确认指纹触控</w:t>
      </w:r>
    </w:p>
    <w:p w:rsidR="00140D2B" w:rsidRPr="00140D2B" w:rsidRDefault="00140D2B" w:rsidP="00223938">
      <w:pPr>
        <w:jc w:val="center"/>
        <w:rPr>
          <w:rFonts w:hint="eastAsia"/>
        </w:rPr>
      </w:pPr>
    </w:p>
    <w:p w:rsidR="000B63AF" w:rsidRDefault="00223938" w:rsidP="00140D2B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359503" cy="4194976"/>
            <wp:effectExtent l="0" t="0" r="3175" b="0"/>
            <wp:docPr id="12" name="图片 12" descr="C:\Users\admin\AppData\Local\Temp\WeChat Files\809819084965565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WeChat Files\80981908496556506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900" cy="422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D2B" w:rsidRPr="00140D2B" w:rsidRDefault="00140D2B" w:rsidP="00140D2B">
      <w:pPr>
        <w:jc w:val="left"/>
        <w:rPr>
          <w:rFonts w:hint="eastAsia"/>
          <w:b/>
        </w:rPr>
      </w:pPr>
      <w:r w:rsidRPr="00140D2B">
        <w:rPr>
          <w:rFonts w:hint="eastAsia"/>
          <w:b/>
        </w:rPr>
        <w:t xml:space="preserve">3. </w:t>
      </w:r>
      <w:r w:rsidRPr="00140D2B">
        <w:rPr>
          <w:rFonts w:hint="eastAsia"/>
          <w:b/>
        </w:rPr>
        <w:t>即可连接使用</w:t>
      </w:r>
      <w:r w:rsidRPr="00140D2B">
        <w:rPr>
          <w:rFonts w:hint="eastAsia"/>
          <w:b/>
        </w:rPr>
        <w:t>VPN</w:t>
      </w:r>
    </w:p>
    <w:p w:rsidR="00223938" w:rsidRPr="00223938" w:rsidRDefault="00223938" w:rsidP="00223938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2441424" cy="4340622"/>
            <wp:effectExtent l="0" t="0" r="0" b="3175"/>
            <wp:docPr id="13" name="图片 13" descr="C:\Users\admin\AppData\Local\Temp\WeChat Files\78773647183479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WeChat Files\7877364718347907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696" cy="43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3938" w:rsidRPr="002239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A1"/>
    <w:rsid w:val="000666E4"/>
    <w:rsid w:val="000B63AF"/>
    <w:rsid w:val="00124E55"/>
    <w:rsid w:val="00140D2B"/>
    <w:rsid w:val="001B07D2"/>
    <w:rsid w:val="001B3E25"/>
    <w:rsid w:val="001E0D6A"/>
    <w:rsid w:val="001F5EA9"/>
    <w:rsid w:val="00223938"/>
    <w:rsid w:val="002338B3"/>
    <w:rsid w:val="00334E53"/>
    <w:rsid w:val="003618AE"/>
    <w:rsid w:val="0037239A"/>
    <w:rsid w:val="00434E6E"/>
    <w:rsid w:val="004764A4"/>
    <w:rsid w:val="004B5D54"/>
    <w:rsid w:val="004E2161"/>
    <w:rsid w:val="00546663"/>
    <w:rsid w:val="00564F94"/>
    <w:rsid w:val="005C165B"/>
    <w:rsid w:val="00650CEB"/>
    <w:rsid w:val="00661777"/>
    <w:rsid w:val="006926FB"/>
    <w:rsid w:val="006D1E9A"/>
    <w:rsid w:val="00786C64"/>
    <w:rsid w:val="007B5801"/>
    <w:rsid w:val="00866F30"/>
    <w:rsid w:val="008B2F9E"/>
    <w:rsid w:val="009351C4"/>
    <w:rsid w:val="00A51435"/>
    <w:rsid w:val="00A56C7E"/>
    <w:rsid w:val="00AE564D"/>
    <w:rsid w:val="00B0283E"/>
    <w:rsid w:val="00B43933"/>
    <w:rsid w:val="00B44BAE"/>
    <w:rsid w:val="00BA67EC"/>
    <w:rsid w:val="00C12DE7"/>
    <w:rsid w:val="00C14904"/>
    <w:rsid w:val="00C703B1"/>
    <w:rsid w:val="00CA1958"/>
    <w:rsid w:val="00CA3252"/>
    <w:rsid w:val="00CB5844"/>
    <w:rsid w:val="00CC53A1"/>
    <w:rsid w:val="00D821D3"/>
    <w:rsid w:val="00DC70C8"/>
    <w:rsid w:val="00DD67C4"/>
    <w:rsid w:val="00E27B83"/>
    <w:rsid w:val="00E5542C"/>
    <w:rsid w:val="00E97951"/>
    <w:rsid w:val="00EE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B32F"/>
  <w15:chartTrackingRefBased/>
  <w15:docId w15:val="{02ED1DBE-0DAF-493C-8A48-86855B21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65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C165B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44B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jpe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myportal.tongji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9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2018-09-21T02:26:00Z</dcterms:created>
  <dcterms:modified xsi:type="dcterms:W3CDTF">2018-10-10T07:54:00Z</dcterms:modified>
</cp:coreProperties>
</file>